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FC" w:rsidRDefault="00C603C8">
      <w:pPr>
        <w:pStyle w:val="1"/>
        <w:spacing w:before="0" w:line="240" w:lineRule="auto"/>
        <w:jc w:val="center"/>
        <w:rPr>
          <w:lang w:eastAsia="zh-CN"/>
        </w:rPr>
      </w:pPr>
      <w:r>
        <w:rPr>
          <w:lang w:eastAsia="zh-CN"/>
        </w:rPr>
        <w:t>西方的疫情政治攻势与中国的应对</w:t>
      </w:r>
    </w:p>
    <w:p w:rsidR="001371FC" w:rsidRDefault="00C603C8">
      <w:pPr>
        <w:spacing w:after="0" w:line="240" w:lineRule="auto"/>
        <w:ind w:firstLine="420"/>
      </w:pPr>
      <w:r>
        <w:t>http</w:t>
      </w:r>
      <w:r>
        <w:rPr>
          <w:rFonts w:hint="eastAsia"/>
          <w:lang w:eastAsia="zh-CN"/>
        </w:rPr>
        <w:t>:</w:t>
      </w:r>
      <w:r>
        <w:t>//www.rmlt.com.cn/2020/0615/583716.shtml</w:t>
      </w:r>
      <w:bookmarkStart w:id="0" w:name="_GoBack"/>
      <w:bookmarkEnd w:id="0"/>
    </w:p>
    <w:p w:rsidR="001371FC" w:rsidRDefault="00C603C8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少数西方政客不顾国际法上的主权豁免原则，也不顾历史上从</w:t>
      </w:r>
      <w:proofErr w:type="gramStart"/>
      <w:r>
        <w:rPr>
          <w:lang w:eastAsia="zh-CN"/>
        </w:rPr>
        <w:t>无自然</w:t>
      </w:r>
      <w:proofErr w:type="gramEnd"/>
      <w:r>
        <w:rPr>
          <w:lang w:eastAsia="zh-CN"/>
        </w:rPr>
        <w:t>灾难追责主权国家的先例，要求追究中国</w:t>
      </w:r>
      <w:r>
        <w:rPr>
          <w:lang w:eastAsia="zh-CN"/>
        </w:rPr>
        <w:t>“</w:t>
      </w:r>
      <w:r>
        <w:rPr>
          <w:lang w:eastAsia="zh-CN"/>
        </w:rPr>
        <w:t>瞒报</w:t>
      </w:r>
      <w:r>
        <w:rPr>
          <w:lang w:eastAsia="zh-CN"/>
        </w:rPr>
        <w:t>”</w:t>
      </w:r>
      <w:r>
        <w:rPr>
          <w:lang w:eastAsia="zh-CN"/>
        </w:rPr>
        <w:t>的责任，甚至耸人听闻、煞有其事地发起各种起诉中国、索赔追偿的闹剧，这些闹剧的依据、论点不值一驳，但始作俑者</w:t>
      </w:r>
      <w:proofErr w:type="gramStart"/>
      <w:r>
        <w:rPr>
          <w:lang w:eastAsia="zh-CN"/>
        </w:rPr>
        <w:t>却表演</w:t>
      </w:r>
      <w:proofErr w:type="gramEnd"/>
      <w:r>
        <w:rPr>
          <w:lang w:eastAsia="zh-CN"/>
        </w:rPr>
        <w:t>得甚欢。</w:t>
      </w:r>
    </w:p>
    <w:p w:rsidR="001371FC" w:rsidRDefault="001371FC">
      <w:pPr>
        <w:spacing w:after="0" w:line="240" w:lineRule="auto"/>
        <w:ind w:firstLine="420"/>
        <w:rPr>
          <w:lang w:eastAsia="zh-CN"/>
        </w:rPr>
      </w:pPr>
    </w:p>
    <w:sectPr w:rsidR="001371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371FC"/>
    <w:rsid w:val="0015074B"/>
    <w:rsid w:val="0029639D"/>
    <w:rsid w:val="00326F90"/>
    <w:rsid w:val="00AA1D8D"/>
    <w:rsid w:val="00B47730"/>
    <w:rsid w:val="00C603C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17387EA-4F31-40F6-AFBF-8EA1CEF2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等线" w:eastAsia="等线" w:hAnsi="等线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07640C-83B1-497F-ACC0-6C716587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用户</cp:lastModifiedBy>
  <cp:revision>2</cp:revision>
  <dcterms:created xsi:type="dcterms:W3CDTF">2013-12-23T23:15:00Z</dcterms:created>
  <dcterms:modified xsi:type="dcterms:W3CDTF">2020-11-02T02:33:00Z</dcterms:modified>
  <cp:category/>
</cp:coreProperties>
</file>