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5F" w:rsidRDefault="00A12B80" w:rsidP="001D665F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1D665F">
          <w:rPr>
            <w:rFonts w:ascii="宋体" w:hAnsi="宋体" w:cs="宋体" w:hint="eastAsia"/>
            <w:color w:val="800080"/>
            <w:u w:val="single"/>
          </w:rPr>
          <w:t>https://wap.gmdaily.cn/article/5e420aab6a284ef9beceab4c1e42bc50</w:t>
        </w:r>
      </w:hyperlink>
    </w:p>
    <w:p w:rsidR="001D665F" w:rsidRDefault="001D665F" w:rsidP="001D665F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新加坡知名学者马凯硕不久前曾就所谓“索赔论”如此回应：“</w:t>
      </w:r>
      <w:r>
        <w:rPr>
          <w:rFonts w:hint="eastAsia"/>
        </w:rPr>
        <w:t>2008</w:t>
      </w:r>
      <w:r>
        <w:rPr>
          <w:rFonts w:hint="eastAsia"/>
        </w:rPr>
        <w:t>年金融危机是以雷曼兄弟公司破产开始的，对全球经济造成巨大破坏，有人提议向美国要赔偿了吗？”</w:t>
      </w:r>
    </w:p>
    <w:p w:rsidR="001D665F" w:rsidRDefault="001D665F" w:rsidP="001D665F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马凯硕所做的类比也许并不严丝合缝——金融危机源自人为因素，是人祸，而病毒来自自然界，属天灾，但他的道德指向是明确无误的。“与其向首先遭受病毒破坏的国家要赔偿，不如第一时间去帮助他们，否则大家都会受病毒影响。”</w:t>
      </w:r>
    </w:p>
    <w:p w:rsidR="00AD76EF" w:rsidRDefault="00AD76EF"/>
    <w:sectPr w:rsidR="00AD76EF" w:rsidSect="00A1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0" w:rsidRDefault="00367780" w:rsidP="00201957">
      <w:r>
        <w:separator/>
      </w:r>
    </w:p>
  </w:endnote>
  <w:endnote w:type="continuationSeparator" w:id="0">
    <w:p w:rsidR="00367780" w:rsidRDefault="00367780" w:rsidP="0020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0" w:rsidRDefault="00367780" w:rsidP="00201957">
      <w:r>
        <w:separator/>
      </w:r>
    </w:p>
  </w:footnote>
  <w:footnote w:type="continuationSeparator" w:id="0">
    <w:p w:rsidR="00367780" w:rsidRDefault="00367780" w:rsidP="00201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65F"/>
    <w:rsid w:val="001D665F"/>
    <w:rsid w:val="00201957"/>
    <w:rsid w:val="00367780"/>
    <w:rsid w:val="006F0257"/>
    <w:rsid w:val="00A12B80"/>
    <w:rsid w:val="00A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5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D665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0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19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19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p.gmdaily.cn/article/5e420aab6a284ef9beceab4c1e42bc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2020-07-01T15:23:00Z</dcterms:created>
  <dcterms:modified xsi:type="dcterms:W3CDTF">2020-07-02T02:44:00Z</dcterms:modified>
</cp:coreProperties>
</file>